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387"/>
        <w:gridCol w:w="1843"/>
      </w:tblGrid>
      <w:tr w:rsidR="00020A3E" w:rsidRPr="000408A3" w:rsidTr="00AF79DB">
        <w:tc>
          <w:tcPr>
            <w:tcW w:w="2127" w:type="dxa"/>
          </w:tcPr>
          <w:p w:rsidR="00020A3E" w:rsidRPr="000408A3" w:rsidRDefault="00020A3E" w:rsidP="00AF79DB">
            <w:pPr>
              <w:tabs>
                <w:tab w:val="center" w:pos="4419"/>
                <w:tab w:val="right" w:pos="8838"/>
              </w:tabs>
              <w:rPr>
                <w:rFonts w:ascii="Arial" w:eastAsia="Times New Roman" w:hAnsi="Arial" w:cs="Times New Roman"/>
                <w:b/>
                <w:sz w:val="32"/>
                <w:szCs w:val="20"/>
                <w:lang w:eastAsia="pt-BR"/>
              </w:rPr>
            </w:pPr>
            <w:bookmarkStart w:id="0" w:name="_GoBack"/>
            <w:bookmarkEnd w:id="0"/>
            <w:r w:rsidRPr="000408A3">
              <w:rPr>
                <w:rFonts w:ascii="Arial" w:eastAsia="Times New Roman" w:hAnsi="Arial" w:cs="Times New Roman"/>
                <w:b/>
                <w:noProof/>
                <w:sz w:val="32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581EBCBA" wp14:editId="2E3B10F3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36830</wp:posOffset>
                  </wp:positionV>
                  <wp:extent cx="1169035" cy="638175"/>
                  <wp:effectExtent l="0" t="0" r="0" b="9525"/>
                  <wp:wrapTopAndBottom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</w:tcPr>
          <w:p w:rsidR="00020A3E" w:rsidRPr="000408A3" w:rsidRDefault="00020A3E" w:rsidP="00AF79DB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</w:p>
          <w:p w:rsidR="00020A3E" w:rsidRPr="000408A3" w:rsidRDefault="00020A3E" w:rsidP="00AF79DB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  <w:r w:rsidRPr="000408A3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UNIVERSIDADE FEDERAL DE SÃO CARLOS</w:t>
            </w:r>
          </w:p>
          <w:p w:rsidR="00020A3E" w:rsidRPr="00020A3E" w:rsidRDefault="00020A3E" w:rsidP="00AF79DB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  <w:lang w:eastAsia="pt-BR"/>
              </w:rPr>
            </w:pPr>
            <w:r w:rsidRPr="00020A3E">
              <w:rPr>
                <w:rFonts w:ascii="Arial" w:eastAsia="Times New Roman" w:hAnsi="Arial" w:cs="Times New Roman"/>
                <w:b/>
                <w:sz w:val="28"/>
                <w:szCs w:val="28"/>
                <w:lang w:eastAsia="pt-BR"/>
              </w:rPr>
              <w:t>Centro de Ciências Agrárias</w:t>
            </w:r>
          </w:p>
          <w:p w:rsidR="00020A3E" w:rsidRPr="000408A3" w:rsidRDefault="00020A3E" w:rsidP="00020A3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</w:tcPr>
          <w:p w:rsidR="00020A3E" w:rsidRPr="000408A3" w:rsidRDefault="00215B5A" w:rsidP="00AF79DB">
            <w:pPr>
              <w:tabs>
                <w:tab w:val="center" w:pos="4419"/>
                <w:tab w:val="right" w:pos="8838"/>
              </w:tabs>
              <w:rPr>
                <w:rFonts w:ascii="Arial" w:eastAsia="Times New Roman" w:hAnsi="Arial" w:cs="Times New Roman"/>
                <w:b/>
                <w:sz w:val="3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32"/>
                <w:szCs w:val="20"/>
                <w:lang w:eastAsia="pt-B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7.15pt;margin-top:2.25pt;width:67.45pt;height:54.35pt;z-index:251659264;mso-position-horizontal-relative:text;mso-position-vertical-relative:text">
                  <v:imagedata r:id="rId6" o:title=""/>
                </v:shape>
                <o:OLEObject Type="Embed" ProgID="PBrush" ShapeID="_x0000_s1026" DrawAspect="Content" ObjectID="_1662177898" r:id="rId7"/>
              </w:object>
            </w:r>
          </w:p>
        </w:tc>
      </w:tr>
    </w:tbl>
    <w:p w:rsidR="0097746D" w:rsidRDefault="0097746D" w:rsidP="00020A3E"/>
    <w:p w:rsidR="00020A3E" w:rsidRDefault="00020A3E" w:rsidP="00020A3E"/>
    <w:p w:rsidR="00020A3E" w:rsidRDefault="00020A3E" w:rsidP="00020A3E"/>
    <w:p w:rsidR="006F0973" w:rsidRPr="006F0973" w:rsidRDefault="006F0973" w:rsidP="006F0973">
      <w:pPr>
        <w:pStyle w:val="NormalWeb"/>
        <w:shd w:val="clear" w:color="auto" w:fill="E0E0E0"/>
        <w:rPr>
          <w:rFonts w:ascii="Helvetica" w:hAnsi="Helvetica" w:cs="Helvetica"/>
          <w:color w:val="222222"/>
          <w:sz w:val="28"/>
          <w:szCs w:val="28"/>
        </w:rPr>
      </w:pPr>
      <w:r w:rsidRPr="006F0973">
        <w:rPr>
          <w:rFonts w:ascii="Helvetica" w:hAnsi="Helvetica" w:cs="Helvetica"/>
          <w:color w:val="222222"/>
          <w:sz w:val="28"/>
          <w:szCs w:val="28"/>
        </w:rPr>
        <w:t xml:space="preserve">Abaixo os links das urnas para que vocês possam </w:t>
      </w:r>
      <w:r>
        <w:rPr>
          <w:rFonts w:ascii="Helvetica" w:hAnsi="Helvetica" w:cs="Helvetica"/>
          <w:color w:val="222222"/>
          <w:sz w:val="28"/>
          <w:szCs w:val="28"/>
        </w:rPr>
        <w:t>votar no representante de sua categoria:</w:t>
      </w:r>
    </w:p>
    <w:p w:rsidR="006F0973" w:rsidRPr="006F0973" w:rsidRDefault="006F0973" w:rsidP="006F0973">
      <w:pPr>
        <w:pStyle w:val="NormalWeb"/>
        <w:shd w:val="clear" w:color="auto" w:fill="E0E0E0"/>
        <w:spacing w:after="0" w:afterAutospacing="0" w:line="180" w:lineRule="atLeast"/>
        <w:rPr>
          <w:rFonts w:ascii="Helvetica" w:hAnsi="Helvetica" w:cs="Helvetica"/>
          <w:color w:val="222222"/>
          <w:sz w:val="28"/>
          <w:szCs w:val="28"/>
        </w:rPr>
      </w:pPr>
      <w:r w:rsidRPr="006F0973">
        <w:rPr>
          <w:rFonts w:ascii="Helvetica" w:hAnsi="Helvetica" w:cs="Helvetica"/>
          <w:color w:val="222222"/>
          <w:sz w:val="28"/>
          <w:szCs w:val="28"/>
        </w:rPr>
        <w:t>- urna Categoria Técnico-Administrativa: </w:t>
      </w:r>
      <w:hyperlink r:id="rId8" w:tgtFrame="_blank" w:history="1">
        <w:r w:rsidRPr="006F0973">
          <w:rPr>
            <w:rStyle w:val="Hyperlink"/>
            <w:rFonts w:ascii="Helvetica" w:hAnsi="Helvetica" w:cs="Helvetica"/>
            <w:color w:val="1155CC"/>
            <w:sz w:val="28"/>
            <w:szCs w:val="28"/>
          </w:rPr>
          <w:t>https://votacao.ufscar.br/helios/e/2020-coc-cca-repres-tas/vote</w:t>
        </w:r>
      </w:hyperlink>
    </w:p>
    <w:p w:rsidR="006F0973" w:rsidRPr="006F0973" w:rsidRDefault="006F0973" w:rsidP="006F0973">
      <w:pPr>
        <w:pStyle w:val="NormalWeb"/>
        <w:shd w:val="clear" w:color="auto" w:fill="E0E0E0"/>
        <w:spacing w:after="0" w:afterAutospacing="0" w:line="180" w:lineRule="atLeast"/>
        <w:rPr>
          <w:rFonts w:ascii="Helvetica" w:hAnsi="Helvetica" w:cs="Helvetica"/>
          <w:color w:val="222222"/>
          <w:sz w:val="28"/>
          <w:szCs w:val="28"/>
        </w:rPr>
      </w:pPr>
      <w:r w:rsidRPr="006F0973">
        <w:rPr>
          <w:rFonts w:ascii="Helvetica" w:hAnsi="Helvetica" w:cs="Helvetica"/>
          <w:color w:val="222222"/>
          <w:sz w:val="28"/>
          <w:szCs w:val="28"/>
        </w:rPr>
        <w:t>- urna Categoria Discente de Pós-Graduação: </w:t>
      </w:r>
      <w:hyperlink r:id="rId9" w:tgtFrame="_blank" w:history="1">
        <w:r w:rsidRPr="006F0973">
          <w:rPr>
            <w:rStyle w:val="Hyperlink"/>
            <w:rFonts w:ascii="Helvetica" w:hAnsi="Helvetica" w:cs="Helvetica"/>
            <w:color w:val="1155CC"/>
            <w:sz w:val="28"/>
            <w:szCs w:val="28"/>
          </w:rPr>
          <w:t>https://votacao.ufscar.br/helios/e/2020-coc-cca-repres-discentes-pos/vote</w:t>
        </w:r>
      </w:hyperlink>
    </w:p>
    <w:p w:rsidR="006F0973" w:rsidRPr="006F0973" w:rsidRDefault="006F0973" w:rsidP="006F0973">
      <w:pPr>
        <w:pStyle w:val="NormalWeb"/>
        <w:shd w:val="clear" w:color="auto" w:fill="E0E0E0"/>
        <w:spacing w:after="0" w:afterAutospacing="0" w:line="180" w:lineRule="atLeast"/>
        <w:rPr>
          <w:rFonts w:ascii="Helvetica" w:hAnsi="Helvetica" w:cs="Helvetica"/>
          <w:color w:val="222222"/>
          <w:sz w:val="28"/>
          <w:szCs w:val="28"/>
        </w:rPr>
      </w:pPr>
      <w:r w:rsidRPr="006F0973">
        <w:rPr>
          <w:rFonts w:ascii="Helvetica" w:hAnsi="Helvetica" w:cs="Helvetica"/>
          <w:color w:val="222222"/>
          <w:sz w:val="28"/>
          <w:szCs w:val="28"/>
        </w:rPr>
        <w:t>- urna Categoria Discente de Graduação: </w:t>
      </w:r>
      <w:hyperlink r:id="rId10" w:tgtFrame="_blank" w:history="1">
        <w:r w:rsidRPr="006F0973">
          <w:rPr>
            <w:rStyle w:val="Hyperlink"/>
            <w:rFonts w:ascii="Helvetica" w:hAnsi="Helvetica" w:cs="Helvetica"/>
            <w:color w:val="1155CC"/>
            <w:sz w:val="28"/>
            <w:szCs w:val="28"/>
          </w:rPr>
          <w:t>https://votacao.ufscar.br/helios/e/2020-coc-cca-repres-discentes-grad/vote</w:t>
        </w:r>
      </w:hyperlink>
    </w:p>
    <w:p w:rsidR="00687909" w:rsidRDefault="00687909" w:rsidP="00020A3E">
      <w:pPr>
        <w:spacing w:line="360" w:lineRule="auto"/>
        <w:jc w:val="both"/>
        <w:rPr>
          <w:sz w:val="28"/>
          <w:szCs w:val="28"/>
        </w:rPr>
      </w:pPr>
    </w:p>
    <w:p w:rsidR="006F0973" w:rsidRDefault="006F0973" w:rsidP="00020A3E">
      <w:pPr>
        <w:spacing w:line="360" w:lineRule="auto"/>
        <w:jc w:val="both"/>
        <w:rPr>
          <w:sz w:val="28"/>
          <w:szCs w:val="28"/>
        </w:rPr>
      </w:pPr>
    </w:p>
    <w:p w:rsidR="006F0973" w:rsidRDefault="006F0973" w:rsidP="006F0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Comissão Eleitoral</w:t>
      </w:r>
    </w:p>
    <w:sectPr w:rsidR="006F0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63CE"/>
    <w:multiLevelType w:val="hybridMultilevel"/>
    <w:tmpl w:val="A0C05B3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3E"/>
    <w:rsid w:val="00020A3E"/>
    <w:rsid w:val="001C7BBF"/>
    <w:rsid w:val="00215B5A"/>
    <w:rsid w:val="00687909"/>
    <w:rsid w:val="006F0973"/>
    <w:rsid w:val="009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A2B8B5-6F5C-491F-83FC-FAD0780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2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7B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F0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tacao.ufscar.br/helios/e/2020-coc-cca-repres-tas/vote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otacao.ufscar.br/helios/e/2020-coc-cca-repres-discentes-grad/vo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tacao.ufscar.br/helios/e/2020-coc-cca-repres-discentes-pos/vot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PC2-Diretoria</cp:lastModifiedBy>
  <cp:revision>2</cp:revision>
  <dcterms:created xsi:type="dcterms:W3CDTF">2020-09-21T10:19:00Z</dcterms:created>
  <dcterms:modified xsi:type="dcterms:W3CDTF">2020-09-21T10:19:00Z</dcterms:modified>
</cp:coreProperties>
</file>